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e101a"/>
          <w:rtl w:val="0"/>
          <w14:textFill>
            <w14:solidFill>
              <w14:srgbClr w14:val="0E101A"/>
            </w14:solidFill>
          </w14:textFill>
        </w:rPr>
      </w:pP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Described as "virtuosic" (NY Times) and "barrier-defying artist" (Mixmag),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e101a"/>
          <w:rtl w:val="0"/>
          <w14:textFill>
            <w14:solidFill>
              <w14:srgbClr w14:val="0E101A"/>
            </w14:solidFill>
          </w14:textFill>
        </w:rPr>
      </w:pP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Osaka-born and New York-based pianist Erika Dohi is a multi-faceted artist with an eclectic musical background. From highly polished traditional classical to bold improvisation, she is a dynamic performer whose timeless style and unidiomatic technique sets her apart in contemporary NYC avant-garde circles. Dohi</w:t>
      </w:r>
      <w:r>
        <w:rPr>
          <w:rFonts w:ascii="Times Roman" w:hAnsi="Times Roman" w:hint="default"/>
          <w:outline w:val="0"/>
          <w:color w:val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s vast repertory is impressive, but what makes her truly such a barrier-defying artist is what lies ahead.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0e101a"/>
          <w:rtl w:val="0"/>
          <w:lang w:val="fr-FR"/>
          <w14:textFill>
            <w14:solidFill>
              <w14:srgbClr w14:val="0E101A"/>
            </w14:solidFill>
          </w14:textFill>
        </w:rPr>
        <w:t>I, Castorpollux</w:t>
      </w:r>
      <w:r>
        <w:rPr>
          <w:rFonts w:ascii="Times Roman" w:hAnsi="Times Roman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, Dohi</w:t>
      </w:r>
      <w:r>
        <w:rPr>
          <w:rFonts w:ascii="Times Roman" w:hAnsi="Times Roman" w:hint="default"/>
          <w:outline w:val="0"/>
          <w:color w:val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s debut solo album, which was released in May 2021 under 37d03d, the label founded by Justin Vernon (Bon Iver), Aaron Dessner and Bryce Dessner (The National), is a profound personal excavation set to a gripping landscape of wild, genre-fluid composition; a virtuosic, but emotionally generous convergence of the technical and the spiritual. With understated piano &amp; keyboards at its center,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Fonts w:ascii="Times Roman" w:hAnsi="Times Roman"/>
          <w:i w:val="1"/>
          <w:iCs w:val="1"/>
          <w:outline w:val="0"/>
          <w:color w:val="0e101a"/>
          <w:rtl w:val="0"/>
          <w:lang w:val="fr-FR"/>
          <w14:textFill>
            <w14:solidFill>
              <w14:srgbClr w14:val="0E101A"/>
            </w14:solidFill>
          </w14:textFill>
        </w:rPr>
        <w:t>I, Castorpollux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is equal parts hazy nostalgia, science-fiction soundtrack and electro-acoustic experimentation. The project features contributions from Channy Leaneagh (Polica), Andy Akiho, Immanuel Wilkins, Ambrose Akinmusire, Jeremy Boettcher, Emily Wells, Zach Hanson, and is produced by William Brittelle, a vital modern composer himself. The album has received "The Best Ambient Music in May 2021" (Bandcamp), described as "retro-futuristic piece of poetry" (Mixmag), and was featured on WNYC's Soundcheck.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e101a"/>
          <w:rtl w:val="0"/>
          <w14:textFill>
            <w14:solidFill>
              <w14:srgbClr w14:val="0E101A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br w:type="textWrapping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A member of Wadada Leo Smith</w:t>
      </w:r>
      <w:r>
        <w:rPr>
          <w:rFonts w:ascii="Times Roman" w:hAnsi="Times Roman" w:hint="default"/>
          <w:outline w:val="0"/>
          <w:color w:val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s Golden Quintet, Erika Dohi is the co-founder of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Style w:val="Hyperlink.0"/>
          <w:rFonts w:ascii="Times Roman" w:cs="Times Roman" w:hAnsi="Times Roman" w:eastAsia="Times Roman"/>
          <w:outline w:val="0"/>
          <w:color w:val="4a6ee0"/>
          <w:u w:val="single"/>
          <w:rtl w:val="0"/>
          <w14:textFill>
            <w14:solidFill>
              <w14:srgbClr w14:val="4A6EE0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4a6ee0"/>
          <w:u w:val="single"/>
          <w:rtl w:val="0"/>
          <w14:textFill>
            <w14:solidFill>
              <w14:srgbClr w14:val="4A6EE0"/>
            </w14:solidFill>
          </w14:textFill>
        </w:rPr>
        <w:instrText xml:space="preserve"> HYPERLINK "https://www.blueprintspianoseries.com/"</w:instrText>
      </w:r>
      <w:r>
        <w:rPr>
          <w:rStyle w:val="Hyperlink.0"/>
          <w:rFonts w:ascii="Times Roman" w:cs="Times Roman" w:hAnsi="Times Roman" w:eastAsia="Times Roman"/>
          <w:outline w:val="0"/>
          <w:color w:val="4a6ee0"/>
          <w:u w:val="single"/>
          <w:rtl w:val="0"/>
          <w14:textFill>
            <w14:solidFill>
              <w14:srgbClr w14:val="4A6EE0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4a6ee0"/>
          <w:u w:val="single"/>
          <w:rtl w:val="0"/>
          <w14:textFill>
            <w14:solidFill>
              <w14:srgbClr w14:val="4A6EE0"/>
            </w14:solidFill>
          </w14:textFill>
        </w:rPr>
        <w:t>BLUEPRINTS</w:t>
      </w:r>
      <w:r>
        <w:rPr>
          <w:rFonts w:ascii="Times Roman" w:cs="Times Roman" w:hAnsi="Times Roman" w:eastAsia="Times Roman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fldChar w:fldCharType="end" w:fldLock="0"/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Piano Series and accompanying festival, In Visible Roads, in collaboration with Metropolis Ensemble, as well as RighteousGIRLS, whose album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Style w:val="None"/>
          <w:rFonts w:ascii="Times Roman" w:hAnsi="Times Roman"/>
          <w:i w:val="1"/>
          <w:iCs w:val="1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gathering blue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has been hailed by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Style w:val="None"/>
          <w:rFonts w:ascii="Times Roman" w:hAnsi="Times Roman"/>
          <w:i w:val="1"/>
          <w:iCs w:val="1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Downbeat</w:t>
      </w:r>
      <w:r>
        <w:rPr>
          <w:rStyle w:val="None"/>
          <w:rFonts w:ascii="Times Roman" w:hAnsi="Times Roman" w:hint="default"/>
          <w:i w:val="1"/>
          <w:iCs w:val="1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 xml:space="preserve">as </w:t>
      </w:r>
      <w:r>
        <w:rPr>
          <w:rFonts w:ascii="Times Roman" w:hAnsi="Times Roman" w:hint="default"/>
          <w:outline w:val="0"/>
          <w:color w:val="0e101a"/>
          <w:rtl w:val="1"/>
          <w:lang w:val="ar-SA" w:bidi="ar-SA"/>
          <w14:textFill>
            <w14:solidFill>
              <w14:srgbClr w14:val="0E101A"/>
            </w14:solidFill>
          </w14:textFill>
        </w:rPr>
        <w:t>“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one of the most adventurous new music debut albums in recent years.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Dohi has performed William Brittelle's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Style w:val="None"/>
          <w:rFonts w:ascii="Times Roman" w:hAnsi="Times Roman"/>
          <w:i w:val="1"/>
          <w:iCs w:val="1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Spiritual America</w:t>
      </w:r>
      <w:r>
        <w:rPr>
          <w:rFonts w:ascii="Times Roman" w:hAnsi="Times Roman" w:hint="default"/>
          <w:outline w:val="0"/>
          <w:color w:val="0e101a"/>
          <w:rtl w:val="0"/>
          <w14:textFill>
            <w14:solidFill>
              <w14:srgbClr w14:val="0E101A"/>
            </w14:solidFill>
          </w14:textFill>
        </w:rPr>
        <w:t> 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with Metropolis Ensemble, and David Bowie</w:t>
      </w:r>
      <w:r>
        <w:rPr>
          <w:rFonts w:ascii="Times Roman" w:hAnsi="Times Roman" w:hint="default"/>
          <w:outline w:val="0"/>
          <w:color w:val="0e101a"/>
          <w:rtl w:val="1"/>
          <w14:textFill>
            <w14:solidFill>
              <w14:srgbClr w14:val="0E101A"/>
            </w14:solidFill>
          </w14:textFill>
        </w:rPr>
        <w:t>’</w:t>
      </w:r>
      <w:r>
        <w:rPr>
          <w:rFonts w:ascii="Times Roman" w:hAnsi="Times Roman"/>
          <w:outline w:val="0"/>
          <w:color w:val="0e101a"/>
          <w:rtl w:val="0"/>
          <w:lang w:val="en-US"/>
          <w14:textFill>
            <w14:solidFill>
              <w14:srgbClr w14:val="0E101A"/>
            </w14:solidFill>
          </w14:textFill>
        </w:rPr>
        <w:t>s Blackstar in Central Park with Ensemble LPR and the Donny McCaslin Group, and has performed both solo and chamber works at festivals worldwide.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4a6ee0"/>
      <w:u w:val="single"/>
      <w14:textFill>
        <w14:solidFill>
          <w14:srgbClr w14:val="4A6EE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